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11333" w14:textId="3C5D2FD4" w:rsidR="00863AE7" w:rsidRPr="006A70A8" w:rsidRDefault="00863AE7" w:rsidP="006A7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70A8">
        <w:rPr>
          <w:rFonts w:ascii="Times New Roman" w:eastAsia="Calibri" w:hAnsi="Times New Roman" w:cs="Times New Roman"/>
          <w:sz w:val="24"/>
          <w:szCs w:val="24"/>
          <w:lang w:val="en-CA"/>
        </w:rPr>
        <w:fldChar w:fldCharType="begin"/>
      </w:r>
      <w:r w:rsidRPr="006A70A8">
        <w:rPr>
          <w:rFonts w:ascii="Times New Roman" w:eastAsia="Calibri" w:hAnsi="Times New Roman" w:cs="Times New Roman"/>
          <w:sz w:val="24"/>
          <w:szCs w:val="24"/>
          <w:lang w:val="en-CA"/>
        </w:rPr>
        <w:instrText xml:space="preserve"> SEQ CHAPTER \h \r 1</w:instrText>
      </w:r>
      <w:r w:rsidRPr="006A70A8">
        <w:rPr>
          <w:rFonts w:ascii="Times New Roman" w:eastAsia="Calibri" w:hAnsi="Times New Roman" w:cs="Times New Roman"/>
          <w:sz w:val="24"/>
          <w:szCs w:val="24"/>
          <w:lang w:val="en-CA"/>
        </w:rPr>
        <w:fldChar w:fldCharType="end"/>
      </w:r>
      <w:r w:rsidRPr="006A70A8">
        <w:rPr>
          <w:rFonts w:ascii="Times New Roman" w:eastAsia="Calibri" w:hAnsi="Times New Roman" w:cs="Times New Roman"/>
          <w:sz w:val="24"/>
          <w:szCs w:val="24"/>
        </w:rPr>
        <w:t>IN THE UNITED STATES BANKRUPTCY COURT</w:t>
      </w:r>
    </w:p>
    <w:p w14:paraId="42FA5089" w14:textId="77777777" w:rsidR="00863AE7" w:rsidRPr="006A70A8" w:rsidRDefault="00863AE7" w:rsidP="00863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A70A8">
        <w:rPr>
          <w:rFonts w:ascii="Times New Roman" w:eastAsia="Calibri" w:hAnsi="Times New Roman" w:cs="Times New Roman"/>
          <w:sz w:val="24"/>
          <w:szCs w:val="24"/>
        </w:rPr>
        <w:t xml:space="preserve">FOR THE </w:t>
      </w:r>
      <w:r w:rsidR="006A70A8" w:rsidRPr="006A70A8">
        <w:rPr>
          <w:rFonts w:ascii="Times New Roman" w:eastAsia="Calibri" w:hAnsi="Times New Roman" w:cs="Times New Roman"/>
          <w:sz w:val="24"/>
          <w:szCs w:val="24"/>
        </w:rPr>
        <w:t>SOUTHERN DISTRICT OF ALABAMA</w:t>
      </w:r>
    </w:p>
    <w:p w14:paraId="17F07CC7" w14:textId="77777777" w:rsidR="00863AE7" w:rsidRPr="000649CB" w:rsidRDefault="00863AE7" w:rsidP="00863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EF8C12" w14:textId="77777777" w:rsidR="00863AE7" w:rsidRPr="000649CB" w:rsidRDefault="00863AE7" w:rsidP="00863A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DD8E12" w14:textId="77777777" w:rsidR="00863AE7" w:rsidRPr="000649CB" w:rsidRDefault="00863AE7" w:rsidP="00863A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49CB">
        <w:rPr>
          <w:rFonts w:ascii="Times New Roman" w:eastAsia="Calibri" w:hAnsi="Times New Roman" w:cs="Times New Roman"/>
          <w:sz w:val="24"/>
          <w:szCs w:val="24"/>
        </w:rPr>
        <w:t>IN RE:</w:t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  <w:t>)</w:t>
      </w:r>
    </w:p>
    <w:p w14:paraId="05A00203" w14:textId="77777777" w:rsidR="00863AE7" w:rsidRPr="000649CB" w:rsidRDefault="00863AE7" w:rsidP="00863A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  <w:t>)</w:t>
      </w:r>
    </w:p>
    <w:p w14:paraId="6679ECC7" w14:textId="60FF2E82" w:rsidR="00863AE7" w:rsidRPr="000649CB" w:rsidRDefault="00863AE7" w:rsidP="00A9418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sz w:val="24"/>
          <w:szCs w:val="24"/>
        </w:rPr>
      </w:pPr>
      <w:r w:rsidRPr="00064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  <w:t>)    C</w:t>
      </w:r>
      <w:r w:rsidR="00B20B32">
        <w:rPr>
          <w:rFonts w:ascii="Times New Roman" w:eastAsia="Calibri" w:hAnsi="Times New Roman" w:cs="Times New Roman"/>
          <w:sz w:val="24"/>
          <w:szCs w:val="24"/>
        </w:rPr>
        <w:t>ase</w:t>
      </w:r>
      <w:r w:rsidRPr="000649CB"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="00B20B32">
        <w:rPr>
          <w:rFonts w:ascii="Times New Roman" w:eastAsia="Calibri" w:hAnsi="Times New Roman" w:cs="Times New Roman"/>
          <w:sz w:val="24"/>
          <w:szCs w:val="24"/>
        </w:rPr>
        <w:t>o</w:t>
      </w:r>
      <w:r w:rsidRPr="000649C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94185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14:paraId="6E7D7744" w14:textId="77777777" w:rsidR="00863AE7" w:rsidRPr="000649CB" w:rsidRDefault="00863AE7" w:rsidP="00863A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  <w:t>)</w:t>
      </w:r>
    </w:p>
    <w:p w14:paraId="5E5557E6" w14:textId="02CD2797" w:rsidR="00863AE7" w:rsidRPr="000649CB" w:rsidRDefault="00863AE7" w:rsidP="00863A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49CB">
        <w:rPr>
          <w:rFonts w:ascii="Times New Roman" w:eastAsia="Calibri" w:hAnsi="Times New Roman" w:cs="Times New Roman"/>
          <w:sz w:val="24"/>
          <w:szCs w:val="24"/>
        </w:rPr>
        <w:tab/>
        <w:t>Debtor</w:t>
      </w:r>
      <w:r w:rsidR="00B20B32">
        <w:rPr>
          <w:rFonts w:ascii="Times New Roman" w:eastAsia="Calibri" w:hAnsi="Times New Roman" w:cs="Times New Roman"/>
          <w:sz w:val="24"/>
          <w:szCs w:val="24"/>
        </w:rPr>
        <w:t>(s)</w:t>
      </w:r>
      <w:r w:rsidRPr="000649CB">
        <w:rPr>
          <w:rFonts w:ascii="Times New Roman" w:eastAsia="Calibri" w:hAnsi="Times New Roman" w:cs="Times New Roman"/>
          <w:sz w:val="24"/>
          <w:szCs w:val="24"/>
        </w:rPr>
        <w:t>.</w:t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</w:r>
      <w:r w:rsidRPr="000649CB">
        <w:rPr>
          <w:rFonts w:ascii="Times New Roman" w:eastAsia="Calibri" w:hAnsi="Times New Roman" w:cs="Times New Roman"/>
          <w:sz w:val="24"/>
          <w:szCs w:val="24"/>
        </w:rPr>
        <w:tab/>
        <w:t xml:space="preserve">)    </w:t>
      </w:r>
    </w:p>
    <w:p w14:paraId="0B19F77D" w14:textId="03773CA2" w:rsidR="00863AE7" w:rsidRDefault="00863AE7" w:rsidP="00863A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5DCEF3" w14:textId="77777777" w:rsidR="00835B55" w:rsidRPr="000649CB" w:rsidRDefault="00835B55" w:rsidP="00863A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381D38" w14:textId="3E169660" w:rsidR="00863AE7" w:rsidRPr="006A70A8" w:rsidRDefault="00863AE7" w:rsidP="00863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A70A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ORDER </w:t>
      </w:r>
      <w:r w:rsidR="006A70A8">
        <w:rPr>
          <w:rFonts w:ascii="Times New Roman" w:eastAsia="Calibri" w:hAnsi="Times New Roman" w:cs="Times New Roman"/>
          <w:sz w:val="24"/>
          <w:szCs w:val="24"/>
          <w:u w:val="single"/>
        </w:rPr>
        <w:t>SETTING CONFIRMATION HEARING AND RELATED DEADLINES</w:t>
      </w:r>
      <w:r w:rsidR="009F286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(SUBCHAPTER V)</w:t>
      </w:r>
    </w:p>
    <w:p w14:paraId="49C5F0FE" w14:textId="77777777" w:rsidR="005E0E6C" w:rsidRDefault="005E0E6C" w:rsidP="00863A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BB1FA8" w14:textId="5255928C" w:rsidR="00863AE7" w:rsidRDefault="004C5E04" w:rsidP="004C5E0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 plan under subchapter V of chapter 11 of the United States Bankruptcy Code having been filed by the above</w:t>
      </w:r>
      <w:r w:rsidR="009F286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captioned debtor</w:t>
      </w:r>
      <w:r w:rsidR="00B20B32">
        <w:rPr>
          <w:rFonts w:ascii="Times New Roman" w:eastAsia="Calibri" w:hAnsi="Times New Roman" w:cs="Times New Roman"/>
          <w:sz w:val="24"/>
          <w:szCs w:val="24"/>
        </w:rPr>
        <w:t>(s)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on __________</w:t>
      </w:r>
      <w:r w:rsidR="00A94185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20B32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the Plan”),</w:t>
      </w:r>
      <w:r w:rsidR="00E72587">
        <w:rPr>
          <w:rFonts w:ascii="Times New Roman" w:eastAsia="Calibri" w:hAnsi="Times New Roman" w:cs="Times New Roman"/>
          <w:sz w:val="24"/>
          <w:szCs w:val="24"/>
        </w:rPr>
        <w:t xml:space="preserve"> the court orders and notice is hereby given that:</w:t>
      </w:r>
    </w:p>
    <w:p w14:paraId="2ABA52A3" w14:textId="77777777" w:rsidR="00E72587" w:rsidRDefault="00E72587" w:rsidP="00E72587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14:paraId="5D7C85CE" w14:textId="77777777" w:rsidR="00450C1B" w:rsidRDefault="00450C1B" w:rsidP="00450C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hearing on confirmation of the Plan is scheduled for ________________________ at _____ a.m., Courtroom 2__, 113 St. Joseph Street, Mobile, AL 36602.  </w:t>
      </w:r>
    </w:p>
    <w:p w14:paraId="6BDCA19B" w14:textId="77777777" w:rsidR="00450C1B" w:rsidRDefault="00450C1B" w:rsidP="00450C1B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14:paraId="4901128D" w14:textId="71689936" w:rsidR="000C7AAD" w:rsidRDefault="000C7AAD" w:rsidP="000C7A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0056">
        <w:rPr>
          <w:rFonts w:ascii="Times New Roman" w:eastAsia="Calibri" w:hAnsi="Times New Roman" w:cs="Times New Roman"/>
          <w:sz w:val="24"/>
          <w:szCs w:val="24"/>
        </w:rPr>
        <w:t>Within</w:t>
      </w:r>
      <w:r w:rsidR="00F3357A" w:rsidRPr="00450C1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72587" w:rsidRPr="00450C1B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450C1B">
        <w:rPr>
          <w:rFonts w:ascii="Times New Roman" w:eastAsia="Calibri" w:hAnsi="Times New Roman" w:cs="Times New Roman"/>
          <w:bCs/>
          <w:sz w:val="24"/>
          <w:szCs w:val="24"/>
        </w:rPr>
        <w:t xml:space="preserve"> days </w:t>
      </w:r>
      <w:r>
        <w:rPr>
          <w:rFonts w:ascii="Times New Roman" w:eastAsia="Calibri" w:hAnsi="Times New Roman" w:cs="Times New Roman"/>
          <w:sz w:val="24"/>
          <w:szCs w:val="24"/>
        </w:rPr>
        <w:t xml:space="preserve">of the entry of this order, </w:t>
      </w:r>
      <w:r w:rsidR="00B20B32">
        <w:rPr>
          <w:rFonts w:ascii="Times New Roman" w:eastAsia="Calibri" w:hAnsi="Times New Roman" w:cs="Times New Roman"/>
          <w:sz w:val="24"/>
          <w:szCs w:val="24"/>
        </w:rPr>
        <w:t>d</w:t>
      </w:r>
      <w:r w:rsidRPr="003E0056">
        <w:rPr>
          <w:rFonts w:ascii="Times New Roman" w:eastAsia="Calibri" w:hAnsi="Times New Roman" w:cs="Times New Roman"/>
          <w:sz w:val="24"/>
          <w:szCs w:val="24"/>
        </w:rPr>
        <w:t>ebtor</w:t>
      </w:r>
      <w:r w:rsidR="00B20B32">
        <w:rPr>
          <w:rFonts w:ascii="Times New Roman" w:eastAsia="Calibri" w:hAnsi="Times New Roman" w:cs="Times New Roman"/>
          <w:sz w:val="24"/>
          <w:szCs w:val="24"/>
        </w:rPr>
        <w:t>(s)</w:t>
      </w:r>
      <w:r w:rsidRPr="003E0056">
        <w:rPr>
          <w:rFonts w:ascii="Times New Roman" w:eastAsia="Calibri" w:hAnsi="Times New Roman" w:cs="Times New Roman"/>
          <w:sz w:val="24"/>
          <w:szCs w:val="24"/>
        </w:rPr>
        <w:t xml:space="preserve"> shall serve</w:t>
      </w:r>
      <w:r w:rsidR="007558E9">
        <w:rPr>
          <w:rFonts w:ascii="Times New Roman" w:eastAsia="Calibri" w:hAnsi="Times New Roman" w:cs="Times New Roman"/>
          <w:sz w:val="24"/>
          <w:szCs w:val="24"/>
        </w:rPr>
        <w:t xml:space="preserve"> a copy of th</w:t>
      </w:r>
      <w:r w:rsidR="00B157A7">
        <w:rPr>
          <w:rFonts w:ascii="Times New Roman" w:eastAsia="Calibri" w:hAnsi="Times New Roman" w:cs="Times New Roman"/>
          <w:sz w:val="24"/>
          <w:szCs w:val="24"/>
        </w:rPr>
        <w:t>is</w:t>
      </w:r>
      <w:r w:rsidRPr="003E0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86D">
        <w:rPr>
          <w:rFonts w:ascii="Times New Roman" w:eastAsia="Calibri" w:hAnsi="Times New Roman" w:cs="Times New Roman"/>
          <w:sz w:val="24"/>
          <w:szCs w:val="24"/>
        </w:rPr>
        <w:t>o</w:t>
      </w:r>
      <w:r w:rsidR="006559B9">
        <w:rPr>
          <w:rFonts w:ascii="Times New Roman" w:eastAsia="Calibri" w:hAnsi="Times New Roman" w:cs="Times New Roman"/>
          <w:sz w:val="24"/>
          <w:szCs w:val="24"/>
        </w:rPr>
        <w:t xml:space="preserve">rder, the </w:t>
      </w:r>
      <w:r>
        <w:rPr>
          <w:rFonts w:ascii="Times New Roman" w:eastAsia="Calibri" w:hAnsi="Times New Roman" w:cs="Times New Roman"/>
          <w:sz w:val="24"/>
          <w:szCs w:val="24"/>
        </w:rPr>
        <w:t>Plan</w:t>
      </w:r>
      <w:r w:rsidR="006559B9">
        <w:rPr>
          <w:rFonts w:ascii="Times New Roman" w:eastAsia="Calibri" w:hAnsi="Times New Roman" w:cs="Times New Roman"/>
          <w:sz w:val="24"/>
          <w:szCs w:val="24"/>
        </w:rPr>
        <w:t>,</w:t>
      </w:r>
      <w:r w:rsidRPr="003E0056">
        <w:rPr>
          <w:rFonts w:ascii="Times New Roman" w:eastAsia="Calibri" w:hAnsi="Times New Roman" w:cs="Times New Roman"/>
          <w:sz w:val="24"/>
          <w:szCs w:val="24"/>
        </w:rPr>
        <w:t xml:space="preserve"> and a ballot form for voting on acceptances or rejection of the Plan </w:t>
      </w:r>
      <w:r w:rsidR="00722002">
        <w:rPr>
          <w:rFonts w:ascii="Times New Roman" w:eastAsia="Calibri" w:hAnsi="Times New Roman" w:cs="Times New Roman"/>
          <w:sz w:val="24"/>
          <w:szCs w:val="24"/>
        </w:rPr>
        <w:t xml:space="preserve">(using the ballot form available on the website or another form </w:t>
      </w:r>
      <w:r w:rsidRPr="003E0056">
        <w:rPr>
          <w:rFonts w:ascii="Times New Roman" w:eastAsia="Calibri" w:hAnsi="Times New Roman" w:cs="Times New Roman"/>
          <w:sz w:val="24"/>
          <w:szCs w:val="24"/>
        </w:rPr>
        <w:t>generally conforming to Official Form 314</w:t>
      </w:r>
      <w:r w:rsidR="00722002">
        <w:rPr>
          <w:rFonts w:ascii="Times New Roman" w:eastAsia="Calibri" w:hAnsi="Times New Roman" w:cs="Times New Roman"/>
          <w:sz w:val="24"/>
          <w:szCs w:val="24"/>
        </w:rPr>
        <w:t>)</w:t>
      </w:r>
      <w:r w:rsidRPr="003E0056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all creditors, equity security holders, and other parties in interest, including the </w:t>
      </w:r>
      <w:r w:rsidRPr="003E0056">
        <w:rPr>
          <w:rFonts w:ascii="Times New Roman" w:eastAsia="Calibri" w:hAnsi="Times New Roman" w:cs="Times New Roman"/>
          <w:sz w:val="24"/>
          <w:szCs w:val="24"/>
        </w:rPr>
        <w:t xml:space="preserve">United States Bankruptcy Administrator for the </w:t>
      </w:r>
      <w:r w:rsidR="00E72587">
        <w:rPr>
          <w:rFonts w:ascii="Times New Roman" w:eastAsia="Calibri" w:hAnsi="Times New Roman" w:cs="Times New Roman"/>
          <w:sz w:val="24"/>
          <w:szCs w:val="24"/>
        </w:rPr>
        <w:t>Southern District of Alabama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the subchapter V trustee. </w:t>
      </w:r>
      <w:r w:rsidR="00E725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certificate of service evidencing such service must be filed with the </w:t>
      </w:r>
      <w:r w:rsidR="00E72587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ourt within</w:t>
      </w:r>
      <w:r w:rsidRPr="00450C1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72587" w:rsidRPr="00450C1B">
        <w:rPr>
          <w:rFonts w:ascii="Times New Roman" w:eastAsia="Calibri" w:hAnsi="Times New Roman" w:cs="Times New Roman"/>
          <w:bCs/>
          <w:sz w:val="24"/>
          <w:szCs w:val="24"/>
        </w:rPr>
        <w:t>1 business day</w:t>
      </w:r>
      <w:r w:rsidRPr="00450C1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of service of these documents.</w:t>
      </w:r>
    </w:p>
    <w:p w14:paraId="4931952C" w14:textId="77777777" w:rsidR="000C7AAD" w:rsidRDefault="000C7AAD" w:rsidP="000C7AAD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Times New Roman" w:eastAsia="Calibri" w:hAnsi="Times New Roman" w:cs="Times New Roman"/>
          <w:sz w:val="24"/>
          <w:szCs w:val="24"/>
        </w:rPr>
      </w:pPr>
    </w:p>
    <w:p w14:paraId="4D836804" w14:textId="271FAF07" w:rsidR="000C7AAD" w:rsidRPr="009F286D" w:rsidRDefault="00E72587" w:rsidP="009F28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All creditors and other parties in interest entitled to vote on the Plan shall transmit written notice of their acceptance or rejection of the plan to counsel</w:t>
      </w:r>
      <w:r w:rsidR="00B20B32">
        <w:rPr>
          <w:rFonts w:ascii="Times New Roman" w:eastAsia="Calibri" w:hAnsi="Times New Roman" w:cs="Times New Roman"/>
          <w:bCs/>
          <w:sz w:val="24"/>
          <w:szCs w:val="24"/>
        </w:rPr>
        <w:t xml:space="preserve"> for debtor(s)</w:t>
      </w:r>
      <w:r w:rsidR="00A94185">
        <w:rPr>
          <w:rFonts w:ascii="Times New Roman" w:eastAsia="Calibri" w:hAnsi="Times New Roman" w:cs="Times New Roman"/>
          <w:bCs/>
          <w:sz w:val="24"/>
          <w:szCs w:val="24"/>
        </w:rPr>
        <w:t xml:space="preserve"> by ___________________ [date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7 days before the </w:t>
      </w:r>
      <w:r w:rsidR="00A94185">
        <w:rPr>
          <w:rFonts w:ascii="Times New Roman" w:eastAsia="Calibri" w:hAnsi="Times New Roman" w:cs="Times New Roman"/>
          <w:bCs/>
          <w:sz w:val="24"/>
          <w:szCs w:val="24"/>
        </w:rPr>
        <w:t xml:space="preserve">scheduled </w:t>
      </w:r>
      <w:r>
        <w:rPr>
          <w:rFonts w:ascii="Times New Roman" w:eastAsia="Calibri" w:hAnsi="Times New Roman" w:cs="Times New Roman"/>
          <w:bCs/>
          <w:sz w:val="24"/>
          <w:szCs w:val="24"/>
        </w:rPr>
        <w:t>confirmation hearing</w:t>
      </w:r>
      <w:r w:rsidR="00A94185">
        <w:rPr>
          <w:rFonts w:ascii="Times New Roman" w:eastAsia="Calibri" w:hAnsi="Times New Roman" w:cs="Times New Roman"/>
          <w:bCs/>
          <w:sz w:val="24"/>
          <w:szCs w:val="24"/>
        </w:rPr>
        <w:t>]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9F286D">
        <w:rPr>
          <w:rFonts w:ascii="Times New Roman" w:eastAsia="Calibri" w:hAnsi="Times New Roman" w:cs="Times New Roman"/>
          <w:bCs/>
          <w:sz w:val="24"/>
          <w:szCs w:val="24"/>
        </w:rPr>
        <w:t xml:space="preserve"> An </w:t>
      </w:r>
      <w:r w:rsidR="009F286D">
        <w:rPr>
          <w:rFonts w:ascii="Times New Roman" w:eastAsia="Calibri" w:hAnsi="Times New Roman" w:cs="Times New Roman"/>
          <w:sz w:val="24"/>
          <w:szCs w:val="24"/>
        </w:rPr>
        <w:t>equity security holder or creditor whose claim is based on a security must be the holder of record of the security</w:t>
      </w:r>
      <w:r w:rsidR="00450C1B">
        <w:rPr>
          <w:rFonts w:ascii="Times New Roman" w:eastAsia="Calibri" w:hAnsi="Times New Roman" w:cs="Times New Roman"/>
          <w:sz w:val="24"/>
          <w:szCs w:val="24"/>
        </w:rPr>
        <w:t xml:space="preserve"> as of the date this order is entered </w:t>
      </w:r>
      <w:r w:rsidR="009F286D">
        <w:rPr>
          <w:rFonts w:ascii="Times New Roman" w:eastAsia="Calibri" w:hAnsi="Times New Roman" w:cs="Times New Roman"/>
          <w:sz w:val="24"/>
          <w:szCs w:val="24"/>
        </w:rPr>
        <w:t>in order to be eligible to accept or reject the plan.</w:t>
      </w:r>
      <w:r w:rsidR="009F286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9F286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53A4230" w14:textId="77777777" w:rsidR="00E72587" w:rsidRPr="00E72587" w:rsidRDefault="00E72587" w:rsidP="00E72587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6709F205" w14:textId="0C55BB87" w:rsidR="000C7AAD" w:rsidRPr="00046298" w:rsidRDefault="00E72587" w:rsidP="000462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Any </w:t>
      </w:r>
      <w:r w:rsidR="009F286D">
        <w:rPr>
          <w:rFonts w:ascii="Times New Roman" w:eastAsia="Calibri" w:hAnsi="Times New Roman" w:cs="Times New Roman"/>
          <w:sz w:val="24"/>
          <w:szCs w:val="24"/>
        </w:rPr>
        <w:t xml:space="preserve">objections 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confirmation of the Plan must </w:t>
      </w:r>
      <w:r w:rsidR="009F286D">
        <w:rPr>
          <w:rFonts w:ascii="Times New Roman" w:eastAsia="Calibri" w:hAnsi="Times New Roman" w:cs="Times New Roman"/>
          <w:sz w:val="24"/>
          <w:szCs w:val="24"/>
        </w:rPr>
        <w:t xml:space="preserve">be filed with the court </w:t>
      </w:r>
      <w:r w:rsidR="00A94185">
        <w:rPr>
          <w:rFonts w:ascii="Times New Roman" w:eastAsia="Calibri" w:hAnsi="Times New Roman" w:cs="Times New Roman"/>
          <w:sz w:val="24"/>
          <w:szCs w:val="24"/>
        </w:rPr>
        <w:t xml:space="preserve">by ___________________ [date </w:t>
      </w:r>
      <w:r>
        <w:rPr>
          <w:rFonts w:ascii="Times New Roman" w:eastAsia="Calibri" w:hAnsi="Times New Roman" w:cs="Times New Roman"/>
          <w:sz w:val="24"/>
          <w:szCs w:val="24"/>
        </w:rPr>
        <w:t xml:space="preserve">7 days before the </w:t>
      </w:r>
      <w:r w:rsidR="00A94185">
        <w:rPr>
          <w:rFonts w:ascii="Times New Roman" w:eastAsia="Calibri" w:hAnsi="Times New Roman" w:cs="Times New Roman"/>
          <w:sz w:val="24"/>
          <w:szCs w:val="24"/>
        </w:rPr>
        <w:t xml:space="preserve">scheduled </w:t>
      </w:r>
      <w:r>
        <w:rPr>
          <w:rFonts w:ascii="Times New Roman" w:eastAsia="Calibri" w:hAnsi="Times New Roman" w:cs="Times New Roman"/>
          <w:sz w:val="24"/>
          <w:szCs w:val="24"/>
        </w:rPr>
        <w:t>confirmation hearing</w:t>
      </w:r>
      <w:r w:rsidR="00A94185">
        <w:rPr>
          <w:rFonts w:ascii="Times New Roman" w:eastAsia="Calibri" w:hAnsi="Times New Roman" w:cs="Times New Roman"/>
          <w:sz w:val="24"/>
          <w:szCs w:val="24"/>
        </w:rPr>
        <w:t>]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039687B5" w14:textId="77777777" w:rsidR="001835FF" w:rsidRPr="001835FF" w:rsidRDefault="001835FF" w:rsidP="001835FF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14:paraId="1489F8D5" w14:textId="61CFE77F" w:rsidR="00863AE7" w:rsidRDefault="004A6B79" w:rsidP="000C7AAD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Debtor</w:t>
      </w:r>
      <w:r w:rsidR="00B20B32">
        <w:rPr>
          <w:rFonts w:ascii="Times New Roman" w:hAnsi="Times New Roman" w:cs="Times New Roman"/>
          <w:sz w:val="24"/>
          <w:szCs w:val="24"/>
        </w:rPr>
        <w:t>(s)</w:t>
      </w:r>
      <w:r w:rsidR="006559B9">
        <w:rPr>
          <w:rFonts w:ascii="Times New Roman" w:hAnsi="Times New Roman" w:cs="Times New Roman"/>
          <w:sz w:val="24"/>
          <w:szCs w:val="24"/>
        </w:rPr>
        <w:t xml:space="preserve"> must file a summary of voting on the P</w:t>
      </w:r>
      <w:r w:rsidR="000C7AAD">
        <w:rPr>
          <w:rFonts w:ascii="Times New Roman" w:hAnsi="Times New Roman" w:cs="Times New Roman"/>
          <w:sz w:val="24"/>
          <w:szCs w:val="24"/>
        </w:rPr>
        <w:t>lan</w:t>
      </w:r>
      <w:r w:rsidR="00CF27FA">
        <w:rPr>
          <w:rFonts w:ascii="Times New Roman" w:hAnsi="Times New Roman" w:cs="Times New Roman"/>
          <w:sz w:val="24"/>
          <w:szCs w:val="24"/>
        </w:rPr>
        <w:t xml:space="preserve"> (by creditor and by class)</w:t>
      </w:r>
      <w:r w:rsidR="000C7AAD">
        <w:rPr>
          <w:rFonts w:ascii="Times New Roman" w:hAnsi="Times New Roman" w:cs="Times New Roman"/>
          <w:sz w:val="24"/>
          <w:szCs w:val="24"/>
        </w:rPr>
        <w:t xml:space="preserve"> with the </w:t>
      </w:r>
      <w:r w:rsidR="00E72587">
        <w:rPr>
          <w:rFonts w:ascii="Times New Roman" w:hAnsi="Times New Roman" w:cs="Times New Roman"/>
          <w:sz w:val="24"/>
          <w:szCs w:val="24"/>
        </w:rPr>
        <w:t>c</w:t>
      </w:r>
      <w:r w:rsidR="000C7AAD">
        <w:rPr>
          <w:rFonts w:ascii="Times New Roman" w:hAnsi="Times New Roman" w:cs="Times New Roman"/>
          <w:sz w:val="24"/>
          <w:szCs w:val="24"/>
        </w:rPr>
        <w:t xml:space="preserve">ourt </w:t>
      </w:r>
      <w:r w:rsidR="00A94185">
        <w:rPr>
          <w:rFonts w:ascii="Times New Roman" w:hAnsi="Times New Roman" w:cs="Times New Roman"/>
          <w:sz w:val="24"/>
          <w:szCs w:val="24"/>
        </w:rPr>
        <w:t xml:space="preserve">by ______________ [2 business days </w:t>
      </w:r>
      <w:r w:rsidR="00156D84">
        <w:rPr>
          <w:rFonts w:ascii="Times New Roman" w:hAnsi="Times New Roman" w:cs="Times New Roman"/>
          <w:sz w:val="24"/>
          <w:szCs w:val="24"/>
        </w:rPr>
        <w:t xml:space="preserve">before the </w:t>
      </w:r>
      <w:r w:rsidR="00B20B32">
        <w:rPr>
          <w:rFonts w:ascii="Times New Roman" w:hAnsi="Times New Roman" w:cs="Times New Roman"/>
          <w:sz w:val="24"/>
          <w:szCs w:val="24"/>
        </w:rPr>
        <w:t xml:space="preserve">scheduled </w:t>
      </w:r>
      <w:r w:rsidR="00156D84">
        <w:rPr>
          <w:rFonts w:ascii="Times New Roman" w:hAnsi="Times New Roman" w:cs="Times New Roman"/>
          <w:sz w:val="24"/>
          <w:szCs w:val="24"/>
        </w:rPr>
        <w:t>confirmation hearing</w:t>
      </w:r>
      <w:r w:rsidR="00A94185">
        <w:rPr>
          <w:rFonts w:ascii="Times New Roman" w:hAnsi="Times New Roman" w:cs="Times New Roman"/>
          <w:sz w:val="24"/>
          <w:szCs w:val="24"/>
        </w:rPr>
        <w:t>]</w:t>
      </w:r>
      <w:r w:rsidR="00156D8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7E139C2" w14:textId="77777777" w:rsidR="00450C1B" w:rsidRPr="00450C1B" w:rsidRDefault="00450C1B" w:rsidP="00450C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9AA0E3" w14:textId="066C0A60" w:rsidR="00450C1B" w:rsidRDefault="00450C1B" w:rsidP="00450C1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778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last day for a class of secured creditors to elect application of 11 U.S.C. § 1111(b)(2) is ____________________ [date 7 days before the scheduled confirmation hearing].  </w:t>
      </w:r>
    </w:p>
    <w:p w14:paraId="2C3FEE37" w14:textId="1B53F056" w:rsidR="008C7533" w:rsidRPr="008C7533" w:rsidRDefault="008C7533" w:rsidP="008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3">
        <w:rPr>
          <w:rFonts w:ascii="Times New Roman" w:hAnsi="Times New Roman" w:cs="Times New Roman"/>
          <w:sz w:val="24"/>
          <w:szCs w:val="24"/>
        </w:rPr>
        <w:lastRenderedPageBreak/>
        <w:t xml:space="preserve">The following rules and standards will apply to the voting procedure:  </w:t>
      </w:r>
      <w:r w:rsidRPr="008C7533">
        <w:rPr>
          <w:rFonts w:ascii="Times New Roman" w:hAnsi="Times New Roman" w:cs="Times New Roman"/>
          <w:sz w:val="24"/>
          <w:szCs w:val="24"/>
        </w:rPr>
        <w:br/>
      </w:r>
    </w:p>
    <w:p w14:paraId="2BA28641" w14:textId="77777777" w:rsidR="008C7533" w:rsidRPr="008C7533" w:rsidRDefault="008C7533" w:rsidP="008C753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33">
        <w:rPr>
          <w:rFonts w:ascii="Times New Roman" w:hAnsi="Times New Roman" w:cs="Times New Roman"/>
          <w:sz w:val="24"/>
          <w:szCs w:val="24"/>
        </w:rPr>
        <w:t xml:space="preserve"> If a creditor submits more than one ballot for the same claim, the last ballot</w:t>
      </w:r>
    </w:p>
    <w:p w14:paraId="15053007" w14:textId="77777777" w:rsidR="008C7533" w:rsidRPr="008C7533" w:rsidRDefault="008C7533" w:rsidP="008C7533">
      <w:pPr>
        <w:spacing w:after="0" w:line="240" w:lineRule="auto"/>
        <w:ind w:left="1620" w:hanging="450"/>
        <w:rPr>
          <w:rFonts w:ascii="Times New Roman" w:hAnsi="Times New Roman" w:cs="Times New Roman"/>
          <w:sz w:val="24"/>
          <w:szCs w:val="24"/>
        </w:rPr>
      </w:pPr>
      <w:r w:rsidRPr="008C7533">
        <w:rPr>
          <w:rFonts w:ascii="Times New Roman" w:hAnsi="Times New Roman" w:cs="Times New Roman"/>
          <w:sz w:val="24"/>
          <w:szCs w:val="24"/>
        </w:rPr>
        <w:t>submitted before the voting deadline will control.</w:t>
      </w:r>
    </w:p>
    <w:p w14:paraId="031029CE" w14:textId="77777777" w:rsidR="008C7533" w:rsidRPr="008C7533" w:rsidRDefault="008C7533" w:rsidP="008C753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C75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06C3A" w14:textId="77777777" w:rsidR="008C7533" w:rsidRPr="008C7533" w:rsidRDefault="008C7533" w:rsidP="008C7533">
      <w:pPr>
        <w:pStyle w:val="ListParagraph"/>
        <w:numPr>
          <w:ilvl w:val="0"/>
          <w:numId w:val="4"/>
        </w:numPr>
        <w:spacing w:after="0" w:line="24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8C7533">
        <w:rPr>
          <w:rFonts w:ascii="Times New Roman" w:hAnsi="Times New Roman" w:cs="Times New Roman"/>
          <w:sz w:val="24"/>
          <w:szCs w:val="24"/>
        </w:rPr>
        <w:t xml:space="preserve">A ballot that partially rejects and partially accepts the Plan or that votes both for and   against the Plan will not be counted. </w:t>
      </w:r>
    </w:p>
    <w:p w14:paraId="5CE49CE0" w14:textId="77777777" w:rsidR="008C7533" w:rsidRPr="008C7533" w:rsidRDefault="008C7533" w:rsidP="008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329DF" w14:textId="77777777" w:rsidR="008C7533" w:rsidRPr="008C7533" w:rsidRDefault="008C7533" w:rsidP="008C7533">
      <w:pPr>
        <w:pStyle w:val="ListParagraph"/>
        <w:numPr>
          <w:ilvl w:val="0"/>
          <w:numId w:val="4"/>
        </w:numPr>
        <w:spacing w:after="0" w:line="240" w:lineRule="auto"/>
        <w:ind w:left="1170" w:hanging="450"/>
        <w:rPr>
          <w:rFonts w:ascii="Times New Roman" w:hAnsi="Times New Roman" w:cs="Times New Roman"/>
          <w:sz w:val="24"/>
          <w:szCs w:val="24"/>
        </w:rPr>
      </w:pPr>
      <w:r w:rsidRPr="008C7533">
        <w:rPr>
          <w:rFonts w:ascii="Times New Roman" w:hAnsi="Times New Roman" w:cs="Times New Roman"/>
          <w:sz w:val="24"/>
          <w:szCs w:val="24"/>
        </w:rPr>
        <w:t>A signed ballot that does not vote for acceptance or rejection of the Plan will be treated as if voted for acceptance.</w:t>
      </w:r>
    </w:p>
    <w:p w14:paraId="7C4A2A72" w14:textId="77777777" w:rsidR="008C7533" w:rsidRPr="008C7533" w:rsidRDefault="008C7533" w:rsidP="008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B60D5" w14:textId="77777777" w:rsidR="008C7533" w:rsidRPr="008C7533" w:rsidRDefault="008C7533" w:rsidP="008C75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7533">
        <w:rPr>
          <w:rFonts w:ascii="Times New Roman" w:hAnsi="Times New Roman" w:cs="Times New Roman"/>
          <w:sz w:val="24"/>
          <w:szCs w:val="24"/>
        </w:rPr>
        <w:t xml:space="preserve">(d)   Unsigned ballots will not be counted.  </w:t>
      </w:r>
    </w:p>
    <w:p w14:paraId="1ACEAA51" w14:textId="77777777" w:rsidR="008C7533" w:rsidRPr="008C7533" w:rsidRDefault="008C7533" w:rsidP="008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89E3A" w14:textId="77777777" w:rsidR="008C7533" w:rsidRPr="008C7533" w:rsidRDefault="008C7533" w:rsidP="008C753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C7533">
        <w:rPr>
          <w:rFonts w:ascii="Times New Roman" w:hAnsi="Times New Roman" w:cs="Times New Roman"/>
          <w:sz w:val="24"/>
          <w:szCs w:val="24"/>
        </w:rPr>
        <w:t>(e)   The authority of the signatory of each ballot will be presumed.</w:t>
      </w:r>
    </w:p>
    <w:p w14:paraId="198ABE69" w14:textId="77777777" w:rsidR="008C7533" w:rsidRDefault="008C7533" w:rsidP="008C7533">
      <w:pPr>
        <w:spacing w:after="0" w:line="240" w:lineRule="auto"/>
        <w:rPr>
          <w:rFonts w:cs="Times New Roman"/>
          <w:szCs w:val="24"/>
        </w:rPr>
      </w:pPr>
    </w:p>
    <w:p w14:paraId="7AB7837B" w14:textId="77777777" w:rsidR="008C7533" w:rsidRDefault="008C7533" w:rsidP="008C7533">
      <w:pPr>
        <w:spacing w:after="0" w:line="240" w:lineRule="auto"/>
        <w:rPr>
          <w:rFonts w:cs="Times New Roman"/>
          <w:szCs w:val="24"/>
        </w:rPr>
      </w:pPr>
    </w:p>
    <w:p w14:paraId="5C23F57F" w14:textId="77777777" w:rsidR="008C7533" w:rsidRPr="00C9692D" w:rsidRDefault="008C7533" w:rsidP="008C7533">
      <w:pPr>
        <w:spacing w:after="0" w:line="480" w:lineRule="auto"/>
        <w:rPr>
          <w:rFonts w:cs="Times New Roman"/>
          <w:szCs w:val="24"/>
        </w:rPr>
      </w:pPr>
    </w:p>
    <w:p w14:paraId="6A8DF914" w14:textId="77777777" w:rsidR="008C7533" w:rsidRDefault="008C7533" w:rsidP="008C7533">
      <w:pPr>
        <w:spacing w:after="0" w:line="240" w:lineRule="auto"/>
        <w:rPr>
          <w:rFonts w:cs="Times New Roman"/>
          <w:szCs w:val="24"/>
        </w:rPr>
      </w:pPr>
    </w:p>
    <w:p w14:paraId="29384C09" w14:textId="77777777" w:rsidR="00110E36" w:rsidRDefault="00110E36"/>
    <w:sectPr w:rsidR="00110E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177C9" w14:textId="77777777" w:rsidR="006A70A8" w:rsidRDefault="006A70A8">
      <w:pPr>
        <w:spacing w:after="0" w:line="240" w:lineRule="auto"/>
      </w:pPr>
      <w:r>
        <w:separator/>
      </w:r>
    </w:p>
  </w:endnote>
  <w:endnote w:type="continuationSeparator" w:id="0">
    <w:p w14:paraId="1F7E6661" w14:textId="77777777" w:rsidR="006A70A8" w:rsidRDefault="006A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9646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766BECA" w14:textId="77777777" w:rsidR="009B0B03" w:rsidRPr="00E72587" w:rsidRDefault="009B0B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25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25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725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25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7258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BB2095A" w14:textId="77777777" w:rsidR="002B1347" w:rsidRDefault="00CF2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C8913" w14:textId="77777777" w:rsidR="006A70A8" w:rsidRDefault="006A70A8">
      <w:pPr>
        <w:spacing w:after="0" w:line="240" w:lineRule="auto"/>
      </w:pPr>
      <w:r>
        <w:separator/>
      </w:r>
    </w:p>
  </w:footnote>
  <w:footnote w:type="continuationSeparator" w:id="0">
    <w:p w14:paraId="72732233" w14:textId="77777777" w:rsidR="006A70A8" w:rsidRDefault="006A7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7B54"/>
    <w:multiLevelType w:val="hybridMultilevel"/>
    <w:tmpl w:val="3FD654D8"/>
    <w:lvl w:ilvl="0" w:tplc="6D9A36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2159A3"/>
    <w:multiLevelType w:val="hybridMultilevel"/>
    <w:tmpl w:val="3072FE6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202264B"/>
    <w:multiLevelType w:val="hybridMultilevel"/>
    <w:tmpl w:val="79F08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A8"/>
    <w:rsid w:val="00003CA3"/>
    <w:rsid w:val="00046298"/>
    <w:rsid w:val="000C0FF9"/>
    <w:rsid w:val="000C7AAD"/>
    <w:rsid w:val="00110E36"/>
    <w:rsid w:val="00156D84"/>
    <w:rsid w:val="00166FDA"/>
    <w:rsid w:val="00172268"/>
    <w:rsid w:val="001835FF"/>
    <w:rsid w:val="001E3076"/>
    <w:rsid w:val="001F5716"/>
    <w:rsid w:val="001F7C05"/>
    <w:rsid w:val="00305CD7"/>
    <w:rsid w:val="00327CA1"/>
    <w:rsid w:val="003E0056"/>
    <w:rsid w:val="003E0070"/>
    <w:rsid w:val="00410FBD"/>
    <w:rsid w:val="0044333C"/>
    <w:rsid w:val="00450C1B"/>
    <w:rsid w:val="004A6B79"/>
    <w:rsid w:val="004C5E04"/>
    <w:rsid w:val="0050163E"/>
    <w:rsid w:val="005E0E6C"/>
    <w:rsid w:val="0061309F"/>
    <w:rsid w:val="006559B9"/>
    <w:rsid w:val="006A4EA8"/>
    <w:rsid w:val="006A6BBE"/>
    <w:rsid w:val="006A70A8"/>
    <w:rsid w:val="006C0655"/>
    <w:rsid w:val="00722002"/>
    <w:rsid w:val="0074054D"/>
    <w:rsid w:val="007558E9"/>
    <w:rsid w:val="007951C0"/>
    <w:rsid w:val="007C4466"/>
    <w:rsid w:val="00835B55"/>
    <w:rsid w:val="00863AE7"/>
    <w:rsid w:val="008C493F"/>
    <w:rsid w:val="008C7533"/>
    <w:rsid w:val="00951BD1"/>
    <w:rsid w:val="00975102"/>
    <w:rsid w:val="00994A91"/>
    <w:rsid w:val="009B0B03"/>
    <w:rsid w:val="009F286D"/>
    <w:rsid w:val="00A32511"/>
    <w:rsid w:val="00A47486"/>
    <w:rsid w:val="00A575B8"/>
    <w:rsid w:val="00A90852"/>
    <w:rsid w:val="00A94185"/>
    <w:rsid w:val="00A97A2C"/>
    <w:rsid w:val="00AE158F"/>
    <w:rsid w:val="00B157A7"/>
    <w:rsid w:val="00B20B32"/>
    <w:rsid w:val="00B65A1F"/>
    <w:rsid w:val="00BA4B1C"/>
    <w:rsid w:val="00C4221C"/>
    <w:rsid w:val="00CB7566"/>
    <w:rsid w:val="00CC3810"/>
    <w:rsid w:val="00CF27FA"/>
    <w:rsid w:val="00CF583D"/>
    <w:rsid w:val="00D04FDD"/>
    <w:rsid w:val="00D473A8"/>
    <w:rsid w:val="00D60209"/>
    <w:rsid w:val="00D702BF"/>
    <w:rsid w:val="00DB2BC7"/>
    <w:rsid w:val="00E0651C"/>
    <w:rsid w:val="00E3550E"/>
    <w:rsid w:val="00E72587"/>
    <w:rsid w:val="00EA3F41"/>
    <w:rsid w:val="00F3357A"/>
    <w:rsid w:val="00FA11C7"/>
    <w:rsid w:val="00F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3A5AB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AE7"/>
  </w:style>
  <w:style w:type="paragraph" w:styleId="Footer">
    <w:name w:val="footer"/>
    <w:basedOn w:val="Normal"/>
    <w:link w:val="FooterChar"/>
    <w:uiPriority w:val="99"/>
    <w:unhideWhenUsed/>
    <w:rsid w:val="00863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E7"/>
  </w:style>
  <w:style w:type="character" w:styleId="Hyperlink">
    <w:name w:val="Hyperlink"/>
    <w:basedOn w:val="DefaultParagraphFont"/>
    <w:uiPriority w:val="99"/>
    <w:unhideWhenUsed/>
    <w:rsid w:val="00863AE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E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0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morgan\AppData\Local\Microsoft\Windows\INetCache\Content.Outlook\MAULF6YO\Sub%20V%20Order%20Setting%20Confirmation%20and%20Related%20Deadlin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593CF-20E1-40AF-B87A-A0D07963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 V Order Setting Confirmation and Related Deadlines.dotx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2021-07-14T18:25:00Z</dcterms:created>
  <dcterms:modified xsi:type="dcterms:W3CDTF">2021-10-05T20:19:00Z</dcterms:modified>
</cp:coreProperties>
</file>