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DE" w:rsidRDefault="001D59DE" w:rsidP="001D59DE">
      <w:pPr>
        <w:spacing w:after="0"/>
        <w:jc w:val="center"/>
      </w:pPr>
      <w:r>
        <w:t>IN THE UNITED STATES BANKRUPTCY COURT</w:t>
      </w:r>
    </w:p>
    <w:p w:rsidR="001D59DE" w:rsidRDefault="001D59DE" w:rsidP="001D59DE">
      <w:pPr>
        <w:spacing w:after="0"/>
        <w:jc w:val="center"/>
      </w:pPr>
      <w:r>
        <w:t>FOR THE SOUTHERN DISTRICT OF ALABAMA</w:t>
      </w:r>
    </w:p>
    <w:p w:rsidR="001D59DE" w:rsidRDefault="001D59DE" w:rsidP="001D59DE">
      <w:pPr>
        <w:spacing w:after="0"/>
      </w:pPr>
    </w:p>
    <w:p w:rsidR="001D59DE" w:rsidRDefault="001D59DE" w:rsidP="001D59DE">
      <w:pPr>
        <w:spacing w:after="0"/>
      </w:pPr>
      <w:r>
        <w:t>IN RE:</w:t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D59DE" w:rsidRDefault="001D59DE" w:rsidP="001D59D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D59DE" w:rsidRDefault="00F57492" w:rsidP="001D59DE">
      <w:pPr>
        <w:spacing w:after="0"/>
      </w:pPr>
      <w:r>
        <w:t>_____________________,</w:t>
      </w:r>
      <w:r w:rsidR="001D59DE">
        <w:tab/>
      </w:r>
      <w:r w:rsidR="001D59DE">
        <w:tab/>
      </w:r>
      <w:r w:rsidR="001D59DE">
        <w:tab/>
        <w:t>)</w:t>
      </w:r>
      <w:r w:rsidR="001D59DE">
        <w:tab/>
        <w:t>Case No. _______________</w:t>
      </w:r>
    </w:p>
    <w:p w:rsidR="001D59DE" w:rsidRDefault="001D59DE" w:rsidP="001D59D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D59DE" w:rsidRDefault="001D59DE" w:rsidP="001D59DE">
      <w:pPr>
        <w:spacing w:after="0"/>
      </w:pPr>
      <w:r>
        <w:tab/>
        <w:t>Debtor</w:t>
      </w:r>
      <w:r w:rsidR="00400192">
        <w:t>(s)</w:t>
      </w:r>
      <w:r w:rsidR="008B4FE2">
        <w:t>.</w:t>
      </w:r>
      <w:r>
        <w:tab/>
      </w:r>
      <w:r>
        <w:tab/>
      </w:r>
      <w:r>
        <w:tab/>
      </w:r>
      <w:r>
        <w:tab/>
        <w:t>)</w:t>
      </w:r>
    </w:p>
    <w:p w:rsidR="001D59DE" w:rsidRDefault="001D59DE" w:rsidP="001D59DE">
      <w:pPr>
        <w:spacing w:after="0"/>
      </w:pPr>
    </w:p>
    <w:p w:rsidR="00A77100" w:rsidRDefault="00A77100" w:rsidP="00400192">
      <w:pPr>
        <w:spacing w:after="0" w:line="240" w:lineRule="auto"/>
        <w:jc w:val="center"/>
      </w:pPr>
    </w:p>
    <w:p w:rsidR="00137D19" w:rsidRDefault="002D1F06" w:rsidP="00400192">
      <w:pPr>
        <w:spacing w:after="0" w:line="240" w:lineRule="auto"/>
        <w:jc w:val="center"/>
        <w:rPr>
          <w:u w:val="single"/>
        </w:rPr>
      </w:pPr>
      <w:r w:rsidRPr="001449CD">
        <w:rPr>
          <w:u w:val="single"/>
        </w:rPr>
        <w:t xml:space="preserve">ORDER GRANTING </w:t>
      </w:r>
      <w:r w:rsidR="001D59DE" w:rsidRPr="001449CD">
        <w:rPr>
          <w:u w:val="single"/>
        </w:rPr>
        <w:t xml:space="preserve">MOTION TO AVOID </w:t>
      </w:r>
      <w:r w:rsidR="00653F80" w:rsidRPr="001449CD">
        <w:rPr>
          <w:u w:val="single"/>
        </w:rPr>
        <w:t>NON</w:t>
      </w:r>
      <w:r w:rsidR="001449CD" w:rsidRPr="001449CD">
        <w:rPr>
          <w:u w:val="single"/>
        </w:rPr>
        <w:t xml:space="preserve">POSSESSORY, </w:t>
      </w:r>
    </w:p>
    <w:p w:rsidR="001D59DE" w:rsidRPr="001449CD" w:rsidRDefault="001449CD" w:rsidP="00400192">
      <w:pPr>
        <w:spacing w:after="0" w:line="240" w:lineRule="auto"/>
        <w:jc w:val="center"/>
        <w:rPr>
          <w:u w:val="single"/>
        </w:rPr>
      </w:pPr>
      <w:r w:rsidRPr="001449CD">
        <w:rPr>
          <w:u w:val="single"/>
        </w:rPr>
        <w:t>NONPURCHASE-</w:t>
      </w:r>
      <w:r w:rsidR="000B356A">
        <w:rPr>
          <w:u w:val="single"/>
        </w:rPr>
        <w:t>MONEY SECURITY INTEREST</w:t>
      </w:r>
      <w:r w:rsidR="001D59DE" w:rsidRPr="001449CD">
        <w:rPr>
          <w:u w:val="single"/>
        </w:rPr>
        <w:t xml:space="preserve"> </w:t>
      </w:r>
    </w:p>
    <w:p w:rsidR="00400192" w:rsidRDefault="00400192" w:rsidP="00400192">
      <w:pPr>
        <w:spacing w:after="0" w:line="240" w:lineRule="auto"/>
        <w:jc w:val="center"/>
      </w:pPr>
    </w:p>
    <w:p w:rsidR="001D59DE" w:rsidRDefault="001D59DE" w:rsidP="00B450FC">
      <w:pPr>
        <w:spacing w:after="0" w:line="480" w:lineRule="auto"/>
      </w:pPr>
      <w:r>
        <w:tab/>
      </w:r>
      <w:r w:rsidR="002D1F06">
        <w:t>This c</w:t>
      </w:r>
      <w:r w:rsidR="000B356A">
        <w:t>ase is before the Court on the m</w:t>
      </w:r>
      <w:r w:rsidR="002D1F06">
        <w:t>otion</w:t>
      </w:r>
      <w:r w:rsidR="00844E81">
        <w:t xml:space="preserve"> </w:t>
      </w:r>
      <w:r w:rsidR="00F82709">
        <w:t xml:space="preserve">(doc. ___) </w:t>
      </w:r>
      <w:r w:rsidR="00844E81">
        <w:t xml:space="preserve">by debtor(s) </w:t>
      </w:r>
      <w:r w:rsidR="002D1F06">
        <w:t>t</w:t>
      </w:r>
      <w:r w:rsidR="001449CD">
        <w:t xml:space="preserve">o </w:t>
      </w:r>
      <w:r w:rsidR="000B356A">
        <w:t>a</w:t>
      </w:r>
      <w:r w:rsidR="001449CD">
        <w:t xml:space="preserve">void the </w:t>
      </w:r>
      <w:r w:rsidR="000B356A">
        <w:t>n</w:t>
      </w:r>
      <w:r w:rsidR="001449CD">
        <w:t>onpos</w:t>
      </w:r>
      <w:r w:rsidR="00F82709">
        <w:t>s</w:t>
      </w:r>
      <w:r w:rsidR="001449CD">
        <w:t xml:space="preserve">essory, </w:t>
      </w:r>
      <w:r w:rsidR="000B356A">
        <w:t>nonpurchase-m</w:t>
      </w:r>
      <w:r w:rsidR="001449CD">
        <w:t xml:space="preserve">oney </w:t>
      </w:r>
      <w:r w:rsidR="000B356A">
        <w:t>s</w:t>
      </w:r>
      <w:r w:rsidR="001449CD">
        <w:t xml:space="preserve">ecurity </w:t>
      </w:r>
      <w:r w:rsidR="000B356A">
        <w:t>i</w:t>
      </w:r>
      <w:r w:rsidR="001449CD">
        <w:t>nterest of</w:t>
      </w:r>
      <w:r w:rsidR="000B356A">
        <w:t xml:space="preserve"> ________________</w:t>
      </w:r>
      <w:r w:rsidR="001449CD">
        <w:t xml:space="preserve"> (“</w:t>
      </w:r>
      <w:r w:rsidR="000B356A">
        <w:t xml:space="preserve">the </w:t>
      </w:r>
      <w:r w:rsidR="001449CD">
        <w:t>Lienholder”) pursuant to Bankruptcy Code § 522(f)</w:t>
      </w:r>
      <w:r w:rsidR="002D1F06">
        <w:t>.</w:t>
      </w:r>
      <w:r w:rsidR="000B356A">
        <w:t xml:space="preserve">  The Court has reviewed the schedules filed by debtor(s) and finds that the </w:t>
      </w:r>
      <w:r w:rsidR="00844E81">
        <w:t xml:space="preserve">Lienholder’s </w:t>
      </w:r>
      <w:r w:rsidR="000B356A">
        <w:t xml:space="preserve">security interest impairs an exemption to which the debtor(s) would otherwise </w:t>
      </w:r>
      <w:r w:rsidR="00844E81">
        <w:t xml:space="preserve">be </w:t>
      </w:r>
      <w:r w:rsidR="000B356A">
        <w:t xml:space="preserve">entitled.  </w:t>
      </w:r>
      <w:r w:rsidR="00844E81">
        <w:t>I</w:t>
      </w:r>
      <w:r w:rsidR="001449CD">
        <w:t xml:space="preserve">t is </w:t>
      </w:r>
      <w:r w:rsidR="00DE0501">
        <w:t xml:space="preserve">thus </w:t>
      </w:r>
      <w:r w:rsidR="001449CD">
        <w:t>ordered</w:t>
      </w:r>
      <w:r w:rsidR="000B356A">
        <w:t xml:space="preserve"> that the motion is granted to the extent</w:t>
      </w:r>
      <w:r w:rsidR="00F82709">
        <w:t xml:space="preserve"> set out below.</w:t>
      </w:r>
      <w:r w:rsidR="000B356A">
        <w:t xml:space="preserve">  </w:t>
      </w:r>
    </w:p>
    <w:p w:rsidR="00036CF0" w:rsidRDefault="001D59DE" w:rsidP="00D06292">
      <w:pPr>
        <w:pStyle w:val="ListParagraph"/>
        <w:numPr>
          <w:ilvl w:val="0"/>
          <w:numId w:val="1"/>
        </w:numPr>
        <w:spacing w:after="0" w:line="240" w:lineRule="auto"/>
        <w:ind w:left="0" w:firstLine="720"/>
      </w:pPr>
      <w:r>
        <w:t>The</w:t>
      </w:r>
      <w:r w:rsidR="000B356A">
        <w:t xml:space="preserve"> security interest of the L</w:t>
      </w:r>
      <w:r w:rsidR="001449CD">
        <w:t xml:space="preserve">ienholder is avoided as to the following items: </w:t>
      </w:r>
    </w:p>
    <w:p w:rsidR="00036CF0" w:rsidRDefault="00036CF0" w:rsidP="00036CF0">
      <w:pPr>
        <w:pStyle w:val="ListParagraph"/>
        <w:spacing w:after="0" w:line="240" w:lineRule="auto"/>
      </w:pPr>
    </w:p>
    <w:p w:rsidR="00516D4A" w:rsidRDefault="00516D4A" w:rsidP="00516D4A">
      <w:pPr>
        <w:pStyle w:val="ListParagraph"/>
        <w:spacing w:after="0" w:line="240" w:lineRule="auto"/>
        <w:ind w:left="990" w:hanging="270"/>
        <w:rPr>
          <w:u w:val="single"/>
        </w:rPr>
      </w:pPr>
      <w:r>
        <w:rPr>
          <w:sz w:val="28"/>
          <w:szCs w:val="28"/>
        </w:rPr>
        <w:t>□</w:t>
      </w:r>
      <w:r>
        <w:t xml:space="preserve">  Household furnishings, wearing apparel, </w:t>
      </w:r>
      <w:r w:rsidR="00534367">
        <w:t xml:space="preserve">appliances, </w:t>
      </w:r>
      <w:r>
        <w:t xml:space="preserve">books, animals, crops, musical instruments, and jewelry held primarily for the personal, family, or household use of debtor(s) or a dependent of debtor(s).  Description: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4367" w:rsidRPr="00534367" w:rsidRDefault="00534367" w:rsidP="00516D4A">
      <w:pPr>
        <w:pStyle w:val="ListParagraph"/>
        <w:spacing w:after="0" w:line="240" w:lineRule="auto"/>
        <w:ind w:left="990" w:hanging="27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6D4A" w:rsidRDefault="00516D4A" w:rsidP="00516D4A">
      <w:pPr>
        <w:pStyle w:val="ListParagraph"/>
        <w:spacing w:after="0" w:line="240" w:lineRule="auto"/>
      </w:pPr>
    </w:p>
    <w:p w:rsidR="008D447F" w:rsidRPr="003C069E" w:rsidRDefault="008D447F" w:rsidP="008D447F">
      <w:pPr>
        <w:spacing w:after="0" w:line="240" w:lineRule="auto"/>
        <w:ind w:left="990" w:hanging="270"/>
        <w:rPr>
          <w:u w:val="single"/>
        </w:rPr>
      </w:pPr>
      <w:r w:rsidRPr="003C069E">
        <w:rPr>
          <w:sz w:val="28"/>
          <w:szCs w:val="28"/>
        </w:rPr>
        <w:t>□</w:t>
      </w:r>
      <w:r>
        <w:t xml:space="preserve">  Personal effects of debtor and dependents (including toys and hobby equipment of minor dependent children).  Description: 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>
        <w:rPr>
          <w:u w:val="single"/>
        </w:rPr>
        <w:tab/>
      </w:r>
    </w:p>
    <w:p w:rsidR="008D447F" w:rsidRDefault="008D447F" w:rsidP="008D447F">
      <w:pPr>
        <w:spacing w:after="0" w:line="240" w:lineRule="auto"/>
        <w:ind w:left="990" w:hanging="99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447F" w:rsidRPr="00534367" w:rsidRDefault="008D447F" w:rsidP="008D447F">
      <w:pPr>
        <w:spacing w:after="0" w:line="240" w:lineRule="auto"/>
        <w:ind w:left="990" w:hanging="99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447F" w:rsidRDefault="008D447F" w:rsidP="00516D4A">
      <w:pPr>
        <w:pStyle w:val="ListParagraph"/>
        <w:spacing w:after="0" w:line="240" w:lineRule="auto"/>
      </w:pPr>
    </w:p>
    <w:p w:rsidR="00EE580D" w:rsidRDefault="00EE580D" w:rsidP="00C83F66">
      <w:pPr>
        <w:spacing w:after="0" w:line="240" w:lineRule="auto"/>
        <w:ind w:firstLine="720"/>
        <w:rPr>
          <w:u w:val="single"/>
        </w:rPr>
      </w:pPr>
      <w:r w:rsidRPr="003C069E">
        <w:rPr>
          <w:sz w:val="28"/>
          <w:szCs w:val="28"/>
        </w:rPr>
        <w:t>□</w:t>
      </w:r>
      <w:r>
        <w:t xml:space="preserve">  1 television.  Description: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C83F66">
        <w:rPr>
          <w:u w:val="single"/>
        </w:rPr>
        <w:tab/>
      </w:r>
    </w:p>
    <w:p w:rsidR="00534367" w:rsidRDefault="00534367" w:rsidP="00C83F66">
      <w:pPr>
        <w:spacing w:after="0" w:line="240" w:lineRule="auto"/>
        <w:ind w:firstLine="720"/>
      </w:pPr>
    </w:p>
    <w:p w:rsidR="00EE580D" w:rsidRPr="003C069E" w:rsidRDefault="00EE580D" w:rsidP="00C83F66">
      <w:pPr>
        <w:spacing w:after="0" w:line="240" w:lineRule="auto"/>
        <w:ind w:firstLine="720"/>
        <w:rPr>
          <w:u w:val="single"/>
        </w:rPr>
      </w:pPr>
      <w:r w:rsidRPr="003C069E">
        <w:rPr>
          <w:sz w:val="28"/>
          <w:szCs w:val="28"/>
        </w:rPr>
        <w:t>□</w:t>
      </w:r>
      <w:r>
        <w:t xml:space="preserve">  1 personal computer and related equipment.  Description: 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C83F66">
        <w:rPr>
          <w:u w:val="single"/>
        </w:rPr>
        <w:tab/>
      </w:r>
    </w:p>
    <w:p w:rsidR="00EE580D" w:rsidRDefault="003D2F63" w:rsidP="003D2F63">
      <w:pPr>
        <w:spacing w:after="0" w:line="240" w:lineRule="auto"/>
        <w:ind w:left="1080" w:hanging="1080"/>
        <w:rPr>
          <w:u w:val="single"/>
        </w:rPr>
      </w:pPr>
      <w:r>
        <w:tab/>
      </w:r>
      <w:r w:rsidR="00C83F6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6148E">
        <w:rPr>
          <w:u w:val="single"/>
        </w:rPr>
        <w:tab/>
      </w:r>
    </w:p>
    <w:p w:rsidR="00534367" w:rsidRPr="00534367" w:rsidRDefault="00534367" w:rsidP="003D2F63">
      <w:pPr>
        <w:spacing w:after="0" w:line="240" w:lineRule="auto"/>
        <w:ind w:left="1080" w:hanging="1080"/>
      </w:pPr>
    </w:p>
    <w:p w:rsidR="00EE580D" w:rsidRDefault="00EE580D" w:rsidP="00C83F66">
      <w:pPr>
        <w:spacing w:after="0" w:line="240" w:lineRule="auto"/>
        <w:ind w:firstLine="720"/>
        <w:rPr>
          <w:u w:val="single"/>
        </w:rPr>
      </w:pPr>
      <w:r w:rsidRPr="003C069E">
        <w:rPr>
          <w:sz w:val="28"/>
          <w:szCs w:val="28"/>
        </w:rPr>
        <w:t>□</w:t>
      </w:r>
      <w:r>
        <w:t xml:space="preserve">  1 VCR or DVD player.  Description: 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C83F66">
        <w:rPr>
          <w:u w:val="single"/>
        </w:rPr>
        <w:tab/>
      </w:r>
    </w:p>
    <w:p w:rsidR="000573CF" w:rsidRDefault="000573CF" w:rsidP="00C83F66">
      <w:pPr>
        <w:spacing w:after="0" w:line="240" w:lineRule="auto"/>
        <w:ind w:firstLine="720"/>
      </w:pPr>
    </w:p>
    <w:p w:rsidR="008D447F" w:rsidRDefault="008D447F" w:rsidP="008D447F">
      <w:pPr>
        <w:pStyle w:val="ListParagraph"/>
        <w:spacing w:after="0" w:line="240" w:lineRule="auto"/>
        <w:ind w:left="990" w:hanging="270"/>
        <w:rPr>
          <w:u w:val="single"/>
        </w:rPr>
      </w:pPr>
      <w:r>
        <w:rPr>
          <w:sz w:val="28"/>
          <w:szCs w:val="28"/>
        </w:rPr>
        <w:lastRenderedPageBreak/>
        <w:t>□</w:t>
      </w:r>
      <w:r>
        <w:t xml:space="preserve">  Implements, professional books, or tools used by debtor(s) or dependents in their trade.  Description: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73CF" w:rsidRDefault="000573CF" w:rsidP="00C83F66">
      <w:pPr>
        <w:spacing w:after="0" w:line="240" w:lineRule="auto"/>
        <w:ind w:firstLine="720"/>
      </w:pPr>
      <w:bookmarkStart w:id="0" w:name="_GoBack"/>
      <w:bookmarkEnd w:id="0"/>
    </w:p>
    <w:p w:rsidR="00036CF0" w:rsidRPr="00844E81" w:rsidRDefault="00036CF0" w:rsidP="00C83F66">
      <w:pPr>
        <w:spacing w:after="0" w:line="240" w:lineRule="auto"/>
        <w:ind w:firstLine="720"/>
      </w:pPr>
      <w:r w:rsidRPr="003C069E">
        <w:rPr>
          <w:sz w:val="28"/>
          <w:szCs w:val="28"/>
        </w:rPr>
        <w:t>□</w:t>
      </w:r>
      <w:r>
        <w:t xml:space="preserve">  Clothing</w:t>
      </w:r>
      <w:r w:rsidR="00844E81">
        <w:t xml:space="preserve">.  Description:  </w:t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C83F66">
        <w:rPr>
          <w:u w:val="single"/>
        </w:rPr>
        <w:tab/>
      </w:r>
    </w:p>
    <w:p w:rsidR="00534367" w:rsidRDefault="00534367" w:rsidP="00C83F66">
      <w:pPr>
        <w:spacing w:after="0" w:line="240" w:lineRule="auto"/>
        <w:ind w:firstLine="720"/>
        <w:rPr>
          <w:sz w:val="28"/>
          <w:szCs w:val="28"/>
        </w:rPr>
      </w:pPr>
    </w:p>
    <w:p w:rsidR="00036CF0" w:rsidRPr="003C069E" w:rsidRDefault="00036CF0" w:rsidP="00C83F66">
      <w:pPr>
        <w:spacing w:after="0" w:line="240" w:lineRule="auto"/>
        <w:ind w:firstLine="720"/>
        <w:rPr>
          <w:u w:val="single"/>
        </w:rPr>
      </w:pPr>
      <w:r w:rsidRPr="003C069E">
        <w:rPr>
          <w:sz w:val="28"/>
          <w:szCs w:val="28"/>
        </w:rPr>
        <w:t>□</w:t>
      </w:r>
      <w:r>
        <w:t xml:space="preserve">  Furniture.  Description: 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C83F66">
        <w:rPr>
          <w:u w:val="single"/>
        </w:rPr>
        <w:tab/>
      </w:r>
    </w:p>
    <w:p w:rsidR="00534367" w:rsidRDefault="00534367" w:rsidP="00C83F66">
      <w:pPr>
        <w:spacing w:after="0" w:line="240" w:lineRule="auto"/>
        <w:ind w:firstLine="720"/>
        <w:rPr>
          <w:sz w:val="28"/>
          <w:szCs w:val="28"/>
        </w:rPr>
      </w:pPr>
    </w:p>
    <w:p w:rsidR="00036CF0" w:rsidRDefault="00036CF0" w:rsidP="00C83F66">
      <w:pPr>
        <w:spacing w:after="0" w:line="240" w:lineRule="auto"/>
        <w:ind w:firstLine="720"/>
      </w:pPr>
      <w:r w:rsidRPr="003C069E">
        <w:rPr>
          <w:sz w:val="28"/>
          <w:szCs w:val="28"/>
        </w:rPr>
        <w:t>□</w:t>
      </w:r>
      <w:r w:rsidR="00844E81">
        <w:t xml:space="preserve">  1 radio.  Description</w:t>
      </w:r>
      <w:r>
        <w:t xml:space="preserve">: 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C83F66">
        <w:rPr>
          <w:u w:val="single"/>
        </w:rPr>
        <w:tab/>
      </w:r>
    </w:p>
    <w:p w:rsidR="00534367" w:rsidRDefault="00534367" w:rsidP="00C83F66">
      <w:pPr>
        <w:spacing w:after="0" w:line="240" w:lineRule="auto"/>
        <w:ind w:firstLine="720"/>
        <w:rPr>
          <w:sz w:val="28"/>
          <w:szCs w:val="28"/>
        </w:rPr>
      </w:pPr>
    </w:p>
    <w:p w:rsidR="00036CF0" w:rsidRPr="003C069E" w:rsidRDefault="00036CF0" w:rsidP="00C83F66">
      <w:pPr>
        <w:spacing w:after="0" w:line="240" w:lineRule="auto"/>
        <w:ind w:firstLine="720"/>
        <w:rPr>
          <w:u w:val="single"/>
        </w:rPr>
      </w:pPr>
      <w:r w:rsidRPr="003C069E">
        <w:rPr>
          <w:sz w:val="28"/>
          <w:szCs w:val="28"/>
        </w:rPr>
        <w:t>□</w:t>
      </w:r>
      <w:r>
        <w:t xml:space="preserve">  Linens, china, crockery, and kitchenware.  Description: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C83F66">
        <w:rPr>
          <w:u w:val="single"/>
        </w:rPr>
        <w:tab/>
      </w:r>
    </w:p>
    <w:p w:rsidR="00036CF0" w:rsidRPr="00327890" w:rsidRDefault="003D2F63" w:rsidP="003D2F63">
      <w:pPr>
        <w:spacing w:after="0" w:line="240" w:lineRule="auto"/>
        <w:ind w:left="1080" w:hanging="1080"/>
      </w:pPr>
      <w: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>
        <w:rPr>
          <w:u w:val="single"/>
        </w:rPr>
        <w:tab/>
      </w:r>
    </w:p>
    <w:p w:rsidR="00534367" w:rsidRDefault="00534367" w:rsidP="003D2F63">
      <w:pPr>
        <w:spacing w:after="0" w:line="240" w:lineRule="auto"/>
        <w:ind w:left="990" w:hanging="270"/>
        <w:rPr>
          <w:sz w:val="28"/>
          <w:szCs w:val="28"/>
        </w:rPr>
      </w:pPr>
    </w:p>
    <w:p w:rsidR="00036CF0" w:rsidRDefault="00036CF0" w:rsidP="003D2F63">
      <w:pPr>
        <w:spacing w:after="0" w:line="240" w:lineRule="auto"/>
        <w:ind w:left="990" w:hanging="270"/>
      </w:pPr>
      <w:r w:rsidRPr="003C069E">
        <w:rPr>
          <w:sz w:val="28"/>
          <w:szCs w:val="28"/>
        </w:rPr>
        <w:t>□</w:t>
      </w:r>
      <w:r>
        <w:t xml:space="preserve">  Educational materials and educational equipment for minor dependent children.  Description: 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3D2F63">
        <w:rPr>
          <w:u w:val="single"/>
        </w:rPr>
        <w:tab/>
      </w:r>
      <w:r w:rsidR="003D2F63">
        <w:rPr>
          <w:u w:val="single"/>
        </w:rPr>
        <w:tab/>
      </w:r>
    </w:p>
    <w:p w:rsidR="004E64FF" w:rsidRDefault="004E64FF" w:rsidP="003F2ADF">
      <w:pPr>
        <w:pStyle w:val="ListParagraph"/>
        <w:spacing w:after="0" w:line="240" w:lineRule="auto"/>
        <w:ind w:left="990" w:hanging="270"/>
        <w:rPr>
          <w:sz w:val="28"/>
          <w:szCs w:val="28"/>
        </w:rPr>
      </w:pPr>
    </w:p>
    <w:p w:rsidR="00534367" w:rsidRDefault="00534367" w:rsidP="00534367">
      <w:pPr>
        <w:spacing w:after="0" w:line="240" w:lineRule="auto"/>
        <w:ind w:firstLine="720"/>
        <w:rPr>
          <w:u w:val="single"/>
        </w:rPr>
      </w:pPr>
      <w:r w:rsidRPr="003C069E">
        <w:rPr>
          <w:sz w:val="28"/>
          <w:szCs w:val="28"/>
        </w:rPr>
        <w:t>□</w:t>
      </w:r>
      <w:r>
        <w:t xml:space="preserve">  Medical equipment and supplies.  Description: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73CF" w:rsidRDefault="000573CF" w:rsidP="003F2ADF">
      <w:pPr>
        <w:pStyle w:val="ListParagraph"/>
        <w:spacing w:after="0" w:line="240" w:lineRule="auto"/>
        <w:ind w:left="990" w:hanging="270"/>
        <w:rPr>
          <w:sz w:val="28"/>
          <w:szCs w:val="28"/>
        </w:rPr>
      </w:pPr>
    </w:p>
    <w:p w:rsidR="000573CF" w:rsidRDefault="000573CF" w:rsidP="000573CF">
      <w:pPr>
        <w:pStyle w:val="ListParagraph"/>
        <w:spacing w:after="0" w:line="240" w:lineRule="auto"/>
        <w:ind w:left="990" w:hanging="270"/>
        <w:rPr>
          <w:u w:val="single"/>
        </w:rPr>
      </w:pPr>
      <w:r>
        <w:rPr>
          <w:sz w:val="28"/>
          <w:szCs w:val="28"/>
        </w:rPr>
        <w:t>□</w:t>
      </w:r>
      <w:r>
        <w:t xml:space="preserve">  Professionally prescribed health aids for debtor(s) or a dependent of debtor(s).  Description: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73CF" w:rsidRDefault="000573CF" w:rsidP="003F2ADF">
      <w:pPr>
        <w:pStyle w:val="ListParagraph"/>
        <w:spacing w:after="0" w:line="240" w:lineRule="auto"/>
        <w:ind w:left="990" w:hanging="270"/>
        <w:rPr>
          <w:sz w:val="28"/>
          <w:szCs w:val="28"/>
        </w:rPr>
      </w:pPr>
    </w:p>
    <w:p w:rsidR="003F2ADF" w:rsidRDefault="003F2ADF" w:rsidP="003F2ADF">
      <w:pPr>
        <w:pStyle w:val="ListParagraph"/>
        <w:spacing w:after="0" w:line="240" w:lineRule="auto"/>
        <w:ind w:left="990" w:hanging="270"/>
        <w:rPr>
          <w:u w:val="single"/>
        </w:rPr>
      </w:pPr>
      <w:r>
        <w:rPr>
          <w:sz w:val="28"/>
          <w:szCs w:val="28"/>
        </w:rPr>
        <w:t>□</w:t>
      </w:r>
      <w:r>
        <w:t xml:space="preserve">  Other.  Description: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1394" w:rsidRDefault="00471394" w:rsidP="00471394">
      <w:pPr>
        <w:pStyle w:val="ListParagraph"/>
        <w:spacing w:after="0" w:line="240" w:lineRule="auto"/>
      </w:pPr>
    </w:p>
    <w:p w:rsidR="00137D19" w:rsidRDefault="00137D19" w:rsidP="002B19F1">
      <w:pPr>
        <w:pStyle w:val="ListParagraph"/>
        <w:numPr>
          <w:ilvl w:val="0"/>
          <w:numId w:val="1"/>
        </w:numPr>
        <w:spacing w:after="0" w:line="480" w:lineRule="auto"/>
        <w:ind w:left="0" w:firstLine="720"/>
      </w:pPr>
      <w:r>
        <w:t>Upon the discharge of debtor(s) in this bankruptcy case, the security interest of</w:t>
      </w:r>
      <w:r w:rsidR="00AB67FA">
        <w:t xml:space="preserve"> the L</w:t>
      </w:r>
      <w:r>
        <w:t xml:space="preserve">ienholder shall be extinguished </w:t>
      </w:r>
      <w:r w:rsidR="00AB67FA">
        <w:t xml:space="preserve">against the above-described personal property of debtor(s) </w:t>
      </w:r>
      <w:r>
        <w:t>and shall not survive the bankruptcy or affix to or remain enforceable</w:t>
      </w:r>
      <w:r w:rsidR="00AB67FA">
        <w:t xml:space="preserve"> against said items</w:t>
      </w:r>
      <w:r>
        <w:t xml:space="preserve">.  </w:t>
      </w:r>
    </w:p>
    <w:p w:rsidR="00594888" w:rsidRDefault="00594888" w:rsidP="00AF7FBA">
      <w:pPr>
        <w:pStyle w:val="ListParagraph"/>
        <w:numPr>
          <w:ilvl w:val="0"/>
          <w:numId w:val="1"/>
        </w:numPr>
        <w:spacing w:after="0" w:line="480" w:lineRule="auto"/>
        <w:ind w:left="0" w:firstLine="720"/>
      </w:pPr>
      <w:r>
        <w:t xml:space="preserve">The motion to avoid lien is denied as to any item not listed above.  </w:t>
      </w:r>
    </w:p>
    <w:p w:rsidR="00137D19" w:rsidRDefault="00AB67FA" w:rsidP="00AF7FBA">
      <w:pPr>
        <w:pStyle w:val="ListParagraph"/>
        <w:numPr>
          <w:ilvl w:val="0"/>
          <w:numId w:val="1"/>
        </w:numPr>
        <w:spacing w:after="0" w:line="480" w:lineRule="auto"/>
        <w:ind w:left="0" w:firstLine="720"/>
      </w:pPr>
      <w:r>
        <w:t>This order in itself does not affect any proof of claim filed by the Lienholder</w:t>
      </w:r>
      <w:r w:rsidR="00EE580D">
        <w:t>; debtor(s) must object to the proof of claim if not in agreement with it</w:t>
      </w:r>
      <w:r>
        <w:t xml:space="preserve">.  </w:t>
      </w:r>
    </w:p>
    <w:sectPr w:rsidR="00137D19" w:rsidSect="00057666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B63" w:rsidRDefault="00A01B63" w:rsidP="00A01B63">
      <w:pPr>
        <w:spacing w:after="0" w:line="240" w:lineRule="auto"/>
      </w:pPr>
      <w:r>
        <w:separator/>
      </w:r>
    </w:p>
  </w:endnote>
  <w:endnote w:type="continuationSeparator" w:id="0">
    <w:p w:rsidR="00A01B63" w:rsidRDefault="00A01B63" w:rsidP="00A0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2990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7666" w:rsidRDefault="000576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9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7666" w:rsidRDefault="000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B63" w:rsidRDefault="00A01B63" w:rsidP="00A01B63">
      <w:pPr>
        <w:spacing w:after="0" w:line="240" w:lineRule="auto"/>
      </w:pPr>
      <w:r>
        <w:separator/>
      </w:r>
    </w:p>
  </w:footnote>
  <w:footnote w:type="continuationSeparator" w:id="0">
    <w:p w:rsidR="00A01B63" w:rsidRDefault="00A01B63" w:rsidP="00A01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F008D"/>
    <w:multiLevelType w:val="hybridMultilevel"/>
    <w:tmpl w:val="80ACA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DE"/>
    <w:rsid w:val="00036CF0"/>
    <w:rsid w:val="000573CF"/>
    <w:rsid w:val="00057666"/>
    <w:rsid w:val="000B356A"/>
    <w:rsid w:val="000B6F62"/>
    <w:rsid w:val="000F1775"/>
    <w:rsid w:val="000F7234"/>
    <w:rsid w:val="00137D19"/>
    <w:rsid w:val="001449CD"/>
    <w:rsid w:val="00161380"/>
    <w:rsid w:val="00196900"/>
    <w:rsid w:val="001A7A5A"/>
    <w:rsid w:val="001C6644"/>
    <w:rsid w:val="001D59DE"/>
    <w:rsid w:val="001E14FE"/>
    <w:rsid w:val="002929DF"/>
    <w:rsid w:val="002B19F1"/>
    <w:rsid w:val="002D1F06"/>
    <w:rsid w:val="002F7885"/>
    <w:rsid w:val="003114E7"/>
    <w:rsid w:val="00327890"/>
    <w:rsid w:val="003C069E"/>
    <w:rsid w:val="003D2F63"/>
    <w:rsid w:val="003F2ADF"/>
    <w:rsid w:val="00400192"/>
    <w:rsid w:val="00424C28"/>
    <w:rsid w:val="00436AA9"/>
    <w:rsid w:val="00471394"/>
    <w:rsid w:val="00474A07"/>
    <w:rsid w:val="00493B5A"/>
    <w:rsid w:val="004A39EE"/>
    <w:rsid w:val="004E64FF"/>
    <w:rsid w:val="00516D4A"/>
    <w:rsid w:val="005213CC"/>
    <w:rsid w:val="00534367"/>
    <w:rsid w:val="00584612"/>
    <w:rsid w:val="00594888"/>
    <w:rsid w:val="00653F80"/>
    <w:rsid w:val="006731D0"/>
    <w:rsid w:val="006A1728"/>
    <w:rsid w:val="006C39C1"/>
    <w:rsid w:val="007327FB"/>
    <w:rsid w:val="00736969"/>
    <w:rsid w:val="007756E1"/>
    <w:rsid w:val="007C7B06"/>
    <w:rsid w:val="007D6795"/>
    <w:rsid w:val="008006F4"/>
    <w:rsid w:val="00844E81"/>
    <w:rsid w:val="008965DC"/>
    <w:rsid w:val="008A0EB8"/>
    <w:rsid w:val="008B4FE2"/>
    <w:rsid w:val="008B519D"/>
    <w:rsid w:val="008C487A"/>
    <w:rsid w:val="008D447F"/>
    <w:rsid w:val="00906392"/>
    <w:rsid w:val="00937981"/>
    <w:rsid w:val="00947B40"/>
    <w:rsid w:val="0096148E"/>
    <w:rsid w:val="009847C0"/>
    <w:rsid w:val="00987F58"/>
    <w:rsid w:val="009A783B"/>
    <w:rsid w:val="009E43C4"/>
    <w:rsid w:val="009E4C4F"/>
    <w:rsid w:val="00A01B63"/>
    <w:rsid w:val="00A14C8C"/>
    <w:rsid w:val="00A36551"/>
    <w:rsid w:val="00A74E5B"/>
    <w:rsid w:val="00A77100"/>
    <w:rsid w:val="00AA129D"/>
    <w:rsid w:val="00AB67FA"/>
    <w:rsid w:val="00B017D3"/>
    <w:rsid w:val="00B2482D"/>
    <w:rsid w:val="00B31126"/>
    <w:rsid w:val="00B37D56"/>
    <w:rsid w:val="00B416D5"/>
    <w:rsid w:val="00B450FC"/>
    <w:rsid w:val="00B7554F"/>
    <w:rsid w:val="00B81EC0"/>
    <w:rsid w:val="00BA244B"/>
    <w:rsid w:val="00BB5AFF"/>
    <w:rsid w:val="00BE73C1"/>
    <w:rsid w:val="00C83F66"/>
    <w:rsid w:val="00CB2EE6"/>
    <w:rsid w:val="00CE11FD"/>
    <w:rsid w:val="00D40F42"/>
    <w:rsid w:val="00D512E2"/>
    <w:rsid w:val="00DC5AE7"/>
    <w:rsid w:val="00DE0501"/>
    <w:rsid w:val="00E16C3E"/>
    <w:rsid w:val="00EE580D"/>
    <w:rsid w:val="00F57492"/>
    <w:rsid w:val="00F766DA"/>
    <w:rsid w:val="00F82709"/>
    <w:rsid w:val="00F9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77B95-7B47-427E-855C-4EAB659D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E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9D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01B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1B63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1B6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5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66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5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66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D1E3C-BA07-4F21-B329-E47AEEEF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Oates</dc:creator>
  <cp:keywords/>
  <dc:description/>
  <cp:lastModifiedBy>Carol Oates</cp:lastModifiedBy>
  <cp:revision>10</cp:revision>
  <cp:lastPrinted>2017-06-05T18:06:00Z</cp:lastPrinted>
  <dcterms:created xsi:type="dcterms:W3CDTF">2017-05-31T14:20:00Z</dcterms:created>
  <dcterms:modified xsi:type="dcterms:W3CDTF">2017-06-05T18:08:00Z</dcterms:modified>
</cp:coreProperties>
</file>